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7:30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reading documentation of the current state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the documentation to understand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project guide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into cytoscope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over the documentation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cytoscape and look at project reqs.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Familiarize myself with unfinished user stories from previous semesters.</w:t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N?A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8OcP5YAp/qsK8z3HnpZoaf7Fz6A==">AMUW2mWWeuWarB5Ja32AJc0GGmM+dypoVEqFPXcDZLWEKJNFgnBRJuxHVe0t4d0Pg/LEgnJL+Tl0+7GKVY5A6pHz0hiMWoP/dADG2p0FD+q3p14AUhxXzKg=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